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71DA9C8" w14:textId="77777777" w:rsidR="00EF25C9" w:rsidRPr="00EF25C9" w:rsidRDefault="00EF25C9" w:rsidP="00EF25C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Missione 4: Istruzione e ricerca – Componente 1: Potenziamento dell’offerta dei servizi di istruzione - dagli asili nido alle Università – Investimento 1.4: Intervento straordinario finalizzato alla riduzione dei divari territoriali nelle scuole secondarie di primo e di secondo grado e alla lotta alla dispersione scolastica del Piano nazionale di ripresa e resilienza, finanziato dall’Unione europea – Next Generation EU. Interventi di tutoraggio e formazione per la riduzione dei divari negli apprendimenti e il contrasto alla dispersione scolastica (D.M. 2 febbraio 2024, n. 19)</w:t>
            </w:r>
          </w:p>
          <w:p w14:paraId="1FCF8075" w14:textId="417434EB" w:rsidR="00BE4B68" w:rsidRPr="00BE4B68" w:rsidRDefault="00BE4B68" w:rsidP="00BE4B68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AVVISO DI SELEZIONE </w:t>
            </w:r>
            <w:r w:rsidR="00760ADD">
              <w:t xml:space="preserve"> </w:t>
            </w:r>
            <w:r w:rsidR="00760ADD" w:rsidRPr="00760AD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per il reperimento di proposte progettuali e il conferimento di incarichi individuali di Docente e di Tutor per Percorsi formativi e laboratoriali co-curriculari</w:t>
            </w:r>
            <w:bookmarkStart w:id="1" w:name="_Hlk129763263"/>
            <w:r w:rsidR="00760ADD" w:rsidRPr="00760ADD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per alunni dell’I.C. “Campagnano” che mostrano particolari fragilità negli apprendimenti o a rischio di dispersione scolastica</w:t>
            </w:r>
          </w:p>
          <w:bookmarkEnd w:id="1"/>
          <w:p w14:paraId="2847B08B" w14:textId="77777777" w:rsidR="00EF25C9" w:rsidRPr="00EF25C9" w:rsidRDefault="00EF25C9" w:rsidP="00EF25C9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14C88FB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bookmarkStart w:id="2" w:name="_Hlk101432316"/>
            <w:bookmarkStart w:id="3" w:name="_Hlk102060679"/>
            <w:r w:rsidRPr="00EF25C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nell’ambito del progetto </w:t>
            </w:r>
            <w:bookmarkEnd w:id="2"/>
            <w:bookmarkEnd w:id="3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Progetto PNRR: M4C1I1.4-2024-1322-P-54177 “</w:t>
            </w:r>
            <w:r w:rsidRPr="00EF25C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eastAsia="en-US"/>
              </w:rPr>
              <w:t>Avanti tutti</w:t>
            </w: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”</w:t>
            </w:r>
          </w:p>
          <w:p w14:paraId="502FDFC5" w14:textId="77777777" w:rsid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CUP: D44D21001360006</w:t>
            </w:r>
          </w:p>
          <w:p w14:paraId="57A8798F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1E6DA58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CB39F8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136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12DEFB1" w14:textId="324022A7" w:rsidR="00887B3A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CF973A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art. 2 dell’Avviso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9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18A3" w14:textId="77777777" w:rsidR="002D144F" w:rsidRDefault="002D144F">
      <w:r>
        <w:separator/>
      </w:r>
    </w:p>
  </w:endnote>
  <w:endnote w:type="continuationSeparator" w:id="0">
    <w:p w14:paraId="7BAF9C2F" w14:textId="77777777" w:rsidR="002D144F" w:rsidRDefault="002D144F">
      <w:r>
        <w:continuationSeparator/>
      </w:r>
    </w:p>
  </w:endnote>
  <w:endnote w:type="continuationNotice" w:id="1">
    <w:p w14:paraId="0F7CAE3C" w14:textId="77777777" w:rsidR="002D144F" w:rsidRDefault="002D14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7F9AA89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60ADD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6E24E9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C12D" w14:textId="77777777" w:rsidR="002D144F" w:rsidRDefault="002D144F">
      <w:r>
        <w:separator/>
      </w:r>
    </w:p>
  </w:footnote>
  <w:footnote w:type="continuationSeparator" w:id="0">
    <w:p w14:paraId="126F7659" w14:textId="77777777" w:rsidR="002D144F" w:rsidRDefault="002D144F">
      <w:r>
        <w:continuationSeparator/>
      </w:r>
    </w:p>
  </w:footnote>
  <w:footnote w:type="continuationNotice" w:id="1">
    <w:p w14:paraId="1F5F18F3" w14:textId="77777777" w:rsidR="002D144F" w:rsidRDefault="002D14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0859814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11961158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312990">
    <w:abstractNumId w:val="25"/>
  </w:num>
  <w:num w:numId="4" w16cid:durableId="1898320580">
    <w:abstractNumId w:val="24"/>
  </w:num>
  <w:num w:numId="5" w16cid:durableId="1734811293">
    <w:abstractNumId w:val="22"/>
  </w:num>
  <w:num w:numId="6" w16cid:durableId="1773091343">
    <w:abstractNumId w:val="18"/>
  </w:num>
  <w:num w:numId="7" w16cid:durableId="667951835">
    <w:abstractNumId w:val="20"/>
  </w:num>
  <w:num w:numId="8" w16cid:durableId="1896700355">
    <w:abstractNumId w:val="23"/>
  </w:num>
  <w:num w:numId="9" w16cid:durableId="861211127">
    <w:abstractNumId w:val="3"/>
  </w:num>
  <w:num w:numId="10" w16cid:durableId="102385602">
    <w:abstractNumId w:val="2"/>
  </w:num>
  <w:num w:numId="11" w16cid:durableId="928848996">
    <w:abstractNumId w:val="1"/>
  </w:num>
  <w:num w:numId="12" w16cid:durableId="2089113868">
    <w:abstractNumId w:val="4"/>
  </w:num>
  <w:num w:numId="13" w16cid:durableId="859470561">
    <w:abstractNumId w:val="16"/>
  </w:num>
  <w:num w:numId="14" w16cid:durableId="1711566646">
    <w:abstractNumId w:val="21"/>
  </w:num>
  <w:num w:numId="15" w16cid:durableId="986476033">
    <w:abstractNumId w:val="10"/>
  </w:num>
  <w:num w:numId="16" w16cid:durableId="7873894">
    <w:abstractNumId w:val="8"/>
  </w:num>
  <w:num w:numId="17" w16cid:durableId="155001189">
    <w:abstractNumId w:val="2"/>
    <w:lvlOverride w:ilvl="0">
      <w:startOverride w:val="1"/>
    </w:lvlOverride>
  </w:num>
  <w:num w:numId="18" w16cid:durableId="1515806870">
    <w:abstractNumId w:val="14"/>
  </w:num>
  <w:num w:numId="19" w16cid:durableId="715816952">
    <w:abstractNumId w:val="28"/>
  </w:num>
  <w:num w:numId="20" w16cid:durableId="1368216811">
    <w:abstractNumId w:val="27"/>
  </w:num>
  <w:num w:numId="21" w16cid:durableId="1606838492">
    <w:abstractNumId w:val="12"/>
  </w:num>
  <w:num w:numId="22" w16cid:durableId="292909900">
    <w:abstractNumId w:val="7"/>
  </w:num>
  <w:num w:numId="23" w16cid:durableId="343676219">
    <w:abstractNumId w:val="11"/>
  </w:num>
  <w:num w:numId="24" w16cid:durableId="653222376">
    <w:abstractNumId w:val="13"/>
  </w:num>
  <w:num w:numId="25" w16cid:durableId="784467434">
    <w:abstractNumId w:val="1"/>
  </w:num>
  <w:num w:numId="26" w16cid:durableId="1704204398">
    <w:abstractNumId w:val="5"/>
  </w:num>
  <w:num w:numId="27" w16cid:durableId="175775255">
    <w:abstractNumId w:val="9"/>
  </w:num>
  <w:num w:numId="28" w16cid:durableId="1309283031">
    <w:abstractNumId w:val="6"/>
  </w:num>
  <w:num w:numId="29" w16cid:durableId="54048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2095877">
    <w:abstractNumId w:val="17"/>
  </w:num>
  <w:num w:numId="31" w16cid:durableId="795028833">
    <w:abstractNumId w:val="19"/>
  </w:num>
  <w:num w:numId="32" w16cid:durableId="108364575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135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162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44F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DD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CB9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EBE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4B68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365E4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39F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879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2025-01-14T12:48:00Z</dcterms:modified>
</cp:coreProperties>
</file>